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D" w:rsidRPr="00A62E4C" w:rsidRDefault="00D50C7D" w:rsidP="00D5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A62E4C">
        <w:rPr>
          <w:rFonts w:ascii="Century Gothic" w:hAnsi="Century Gothic"/>
          <w:b/>
          <w:sz w:val="22"/>
          <w:szCs w:val="22"/>
        </w:rPr>
        <w:t>TERMO DE REFERÊNCIA</w:t>
      </w:r>
      <w:r w:rsidR="00F66270">
        <w:rPr>
          <w:rFonts w:ascii="Century Gothic" w:hAnsi="Century Gothic"/>
          <w:b/>
          <w:sz w:val="22"/>
          <w:szCs w:val="22"/>
        </w:rPr>
        <w:t xml:space="preserve"> – MODELO 6</w:t>
      </w:r>
    </w:p>
    <w:p w:rsidR="00D50C7D" w:rsidRPr="00A62E4C" w:rsidRDefault="00D50C7D" w:rsidP="00D5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A62E4C">
        <w:rPr>
          <w:rFonts w:ascii="Century Gothic" w:hAnsi="Century Gothic"/>
          <w:b/>
          <w:sz w:val="22"/>
          <w:szCs w:val="22"/>
        </w:rPr>
        <w:t>PROCEDIMENTO DE PRORROGAÇÃO DE VIGENCIA DE CONTRATO</w:t>
      </w:r>
    </w:p>
    <w:p w:rsidR="00D50C7D" w:rsidRPr="00A62E4C" w:rsidRDefault="00D50C7D" w:rsidP="00D5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A62E4C">
        <w:rPr>
          <w:rFonts w:ascii="Century Gothic" w:hAnsi="Century Gothic"/>
          <w:b/>
          <w:sz w:val="22"/>
          <w:szCs w:val="22"/>
        </w:rPr>
        <w:t xml:space="preserve"> ULTIMA ALTERAÇÃO EM </w:t>
      </w:r>
      <w:r w:rsidR="00B3183F">
        <w:rPr>
          <w:rFonts w:ascii="Century Gothic" w:hAnsi="Century Gothic"/>
          <w:b/>
          <w:sz w:val="22"/>
          <w:szCs w:val="22"/>
        </w:rPr>
        <w:t>JULHO 2020</w:t>
      </w:r>
      <w:bookmarkStart w:id="0" w:name="_GoBack"/>
      <w:bookmarkEnd w:id="0"/>
    </w:p>
    <w:p w:rsidR="00557409" w:rsidRDefault="00557409" w:rsidP="00557409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D50C7D" w:rsidRPr="00B05D31" w:rsidRDefault="00D50C7D" w:rsidP="00D50C7D">
      <w:pPr>
        <w:jc w:val="center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>COMUNICAÇÃO INTERNA Nº _______/20</w:t>
      </w:r>
      <w:r w:rsidR="00234309" w:rsidRPr="00B05D31">
        <w:rPr>
          <w:rFonts w:ascii="Century Gothic" w:hAnsi="Century Gothic"/>
          <w:b/>
        </w:rPr>
        <w:t>___</w:t>
      </w:r>
      <w:r w:rsidRPr="00B05D31">
        <w:rPr>
          <w:rFonts w:ascii="Century Gothic" w:hAnsi="Century Gothic"/>
          <w:b/>
        </w:rPr>
        <w:t xml:space="preserve"> (área demandante)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</w:p>
    <w:p w:rsidR="00D50C7D" w:rsidRPr="00B05D31" w:rsidRDefault="00D50C7D" w:rsidP="00D50C7D">
      <w:pPr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Referência: (descrição sucinta do objeto)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Processo Nº: ________________</w:t>
      </w:r>
      <w:r w:rsidR="00B05D31">
        <w:rPr>
          <w:rFonts w:ascii="Century Gothic" w:hAnsi="Century Gothic"/>
        </w:rPr>
        <w:t xml:space="preserve"> / </w:t>
      </w:r>
      <w:r w:rsidRPr="00B05D31">
        <w:rPr>
          <w:rFonts w:ascii="Century Gothic" w:hAnsi="Century Gothic"/>
        </w:rPr>
        <w:t>Contrato Nº ________________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Data de expiração da Vigência Contratual: ____/_____/_______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Assunto:  Prorrogação da vigência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</w:p>
    <w:p w:rsidR="00D50C7D" w:rsidRPr="00B05D31" w:rsidRDefault="00D50C7D" w:rsidP="00D50C7D">
      <w:pPr>
        <w:jc w:val="both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>AO DIRAF/DIPRE:</w:t>
      </w:r>
      <w:r w:rsidR="009B79DF" w:rsidRPr="00B05D31">
        <w:rPr>
          <w:rFonts w:ascii="Century Gothic" w:hAnsi="Century Gothic"/>
          <w:b/>
        </w:rPr>
        <w:t xml:space="preserve"> </w:t>
      </w:r>
      <w:r w:rsidR="009B79DF" w:rsidRPr="00B05D31">
        <w:rPr>
          <w:rFonts w:ascii="Century Gothic" w:hAnsi="Century Gothic" w:cs="Tahoma"/>
          <w:b/>
        </w:rPr>
        <w:t>(Acrescentar DITEC em caso de TI)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</w:p>
    <w:p w:rsidR="00D50C7D" w:rsidRPr="00B05D31" w:rsidRDefault="00D50C7D" w:rsidP="00D50C7D">
      <w:p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 xml:space="preserve">Em atendimento à solicitação da SGMAT- </w:t>
      </w:r>
      <w:proofErr w:type="spellStart"/>
      <w:r w:rsidRPr="00B05D31">
        <w:rPr>
          <w:rFonts w:ascii="Century Gothic" w:hAnsi="Century Gothic"/>
        </w:rPr>
        <w:t>Subgerencia</w:t>
      </w:r>
      <w:proofErr w:type="spellEnd"/>
      <w:r w:rsidRPr="00B05D31">
        <w:rPr>
          <w:rFonts w:ascii="Century Gothic" w:hAnsi="Century Gothic"/>
        </w:rPr>
        <w:t xml:space="preserve"> de Material - Gestão de Contratos (e-mail anexo</w:t>
      </w:r>
      <w:proofErr w:type="gramStart"/>
      <w:r w:rsidRPr="00B05D31">
        <w:rPr>
          <w:rFonts w:ascii="Century Gothic" w:hAnsi="Century Gothic"/>
        </w:rPr>
        <w:t>),  a</w:t>
      </w:r>
      <w:proofErr w:type="gramEnd"/>
      <w:r w:rsidRPr="00B05D31">
        <w:rPr>
          <w:rFonts w:ascii="Century Gothic" w:hAnsi="Century Gothic"/>
        </w:rPr>
        <w:t xml:space="preserve"> ................. (</w:t>
      </w:r>
      <w:proofErr w:type="gramStart"/>
      <w:r w:rsidRPr="00B05D31">
        <w:rPr>
          <w:rFonts w:ascii="Century Gothic" w:hAnsi="Century Gothic"/>
        </w:rPr>
        <w:t>gerência</w:t>
      </w:r>
      <w:proofErr w:type="gramEnd"/>
      <w:r w:rsidRPr="00B05D31">
        <w:rPr>
          <w:rFonts w:ascii="Century Gothic" w:hAnsi="Century Gothic"/>
        </w:rPr>
        <w:t xml:space="preserve">/área demandante) elaborou o  presente documento para instruir o processo referenciado, objetivando a prorrogação do prazo de vigência do Contrato nº......./....... </w:t>
      </w:r>
      <w:proofErr w:type="gramStart"/>
      <w:r w:rsidRPr="00B05D31">
        <w:rPr>
          <w:rFonts w:ascii="Century Gothic" w:hAnsi="Century Gothic"/>
        </w:rPr>
        <w:t>por</w:t>
      </w:r>
      <w:proofErr w:type="gramEnd"/>
      <w:r w:rsidRPr="00B05D31">
        <w:rPr>
          <w:rFonts w:ascii="Century Gothic" w:hAnsi="Century Gothic"/>
        </w:rPr>
        <w:t xml:space="preserve"> mais ........(......) meses.</w:t>
      </w:r>
    </w:p>
    <w:p w:rsidR="00D50C7D" w:rsidRPr="00B05D31" w:rsidRDefault="00D50C7D" w:rsidP="00D50C7D">
      <w:pPr>
        <w:jc w:val="both"/>
        <w:rPr>
          <w:rFonts w:ascii="Century Gothic" w:hAnsi="Century Gothic"/>
        </w:rPr>
      </w:pPr>
    </w:p>
    <w:p w:rsidR="00D50C7D" w:rsidRPr="00B05D31" w:rsidRDefault="00D50C7D" w:rsidP="00D50C7D">
      <w:pPr>
        <w:pStyle w:val="PargrafodaLista"/>
        <w:numPr>
          <w:ilvl w:val="0"/>
          <w:numId w:val="39"/>
        </w:numPr>
        <w:spacing w:after="120"/>
        <w:jc w:val="both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 xml:space="preserve">DO OBJETO DO CONTRATO </w:t>
      </w:r>
    </w:p>
    <w:p w:rsidR="00D50C7D" w:rsidRPr="00B05D31" w:rsidRDefault="00D50C7D" w:rsidP="00D50C7D">
      <w:p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[Descrição sucinta do objeto</w:t>
      </w:r>
      <w:r w:rsidR="00651126" w:rsidRPr="00B05D31">
        <w:rPr>
          <w:rFonts w:ascii="Century Gothic" w:hAnsi="Century Gothic"/>
        </w:rPr>
        <w:t xml:space="preserve"> do contrato que terá a vigência prorrogada</w:t>
      </w:r>
      <w:r w:rsidRPr="00B05D31">
        <w:rPr>
          <w:rFonts w:ascii="Century Gothic" w:hAnsi="Century Gothic"/>
        </w:rPr>
        <w:t>]</w:t>
      </w:r>
    </w:p>
    <w:p w:rsidR="00D50C7D" w:rsidRPr="00B05D31" w:rsidRDefault="00D50C7D" w:rsidP="00D50C7D">
      <w:pPr>
        <w:pStyle w:val="PargrafodaLista"/>
        <w:numPr>
          <w:ilvl w:val="0"/>
          <w:numId w:val="39"/>
        </w:numPr>
        <w:spacing w:after="120"/>
        <w:jc w:val="both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>DA JUSTIFICATIVA DA NECESSIDADE</w:t>
      </w:r>
    </w:p>
    <w:p w:rsidR="00D50C7D" w:rsidRPr="00B05D31" w:rsidRDefault="00D50C7D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Descrever os motivos que justificam a necessidade da continuidade da prestação dos serviços objeto do contrato, sempre com foco no interesse público.</w:t>
      </w:r>
    </w:p>
    <w:p w:rsidR="00D50C7D" w:rsidRPr="00B05D31" w:rsidRDefault="00D50C7D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Descrever informações que esclareçam o alinhamento do objeto pretendido com o planejamento estratégico do G</w:t>
      </w:r>
      <w:r w:rsidR="00651126" w:rsidRPr="00B05D31">
        <w:rPr>
          <w:rFonts w:ascii="Century Gothic" w:hAnsi="Century Gothic"/>
        </w:rPr>
        <w:t>overno do Estado, se for o caso.</w:t>
      </w:r>
    </w:p>
    <w:p w:rsidR="00D50C7D" w:rsidRPr="00B05D31" w:rsidRDefault="00D50C7D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Informar que o contrato está sendo executado a contento, havendo cumpri</w:t>
      </w:r>
      <w:r w:rsidR="00651126" w:rsidRPr="00B05D31">
        <w:rPr>
          <w:rFonts w:ascii="Century Gothic" w:hAnsi="Century Gothic"/>
        </w:rPr>
        <w:t>mento das cláusulas contratuais.</w:t>
      </w:r>
    </w:p>
    <w:p w:rsidR="00D50C7D" w:rsidRPr="00B05D31" w:rsidRDefault="00D50C7D" w:rsidP="00D50C7D">
      <w:pPr>
        <w:pStyle w:val="PargrafodaLista"/>
        <w:numPr>
          <w:ilvl w:val="0"/>
          <w:numId w:val="39"/>
        </w:numPr>
        <w:spacing w:after="120"/>
        <w:jc w:val="both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>DO TERMO DE REFERENCIA - ESPECIFICAÇÃO DETALHADA DO OBJETO</w:t>
      </w:r>
    </w:p>
    <w:p w:rsidR="00651126" w:rsidRPr="00B05D31" w:rsidRDefault="00651126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O objeto do contrato será mantido na prorrogação do contrato, em conformidade com a especificação constante do Termo de Referência utilizado na</w:t>
      </w:r>
      <w:r w:rsidR="00B05D31" w:rsidRPr="00B05D31">
        <w:rPr>
          <w:rFonts w:ascii="Century Gothic" w:hAnsi="Century Gothic"/>
        </w:rPr>
        <w:t xml:space="preserve"> </w:t>
      </w:r>
      <w:proofErr w:type="gramStart"/>
      <w:r w:rsidR="00B05D31" w:rsidRPr="00B05D31">
        <w:rPr>
          <w:rFonts w:ascii="Century Gothic" w:hAnsi="Century Gothic"/>
        </w:rPr>
        <w:t xml:space="preserve">respectiva </w:t>
      </w:r>
      <w:r w:rsidRPr="00B05D31">
        <w:rPr>
          <w:rFonts w:ascii="Century Gothic" w:hAnsi="Century Gothic"/>
        </w:rPr>
        <w:t xml:space="preserve"> licitação</w:t>
      </w:r>
      <w:proofErr w:type="gramEnd"/>
      <w:r w:rsidR="00B05D31" w:rsidRPr="00B05D31">
        <w:rPr>
          <w:rFonts w:ascii="Century Gothic" w:hAnsi="Century Gothic"/>
        </w:rPr>
        <w:t>.</w:t>
      </w:r>
    </w:p>
    <w:p w:rsidR="00D50C7D" w:rsidRPr="00B05D31" w:rsidRDefault="00651126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 xml:space="preserve">Foi anexado ao presente documento </w:t>
      </w:r>
      <w:proofErr w:type="gramStart"/>
      <w:r w:rsidRPr="00B05D31">
        <w:rPr>
          <w:rFonts w:ascii="Century Gothic" w:hAnsi="Century Gothic"/>
        </w:rPr>
        <w:t xml:space="preserve">o </w:t>
      </w:r>
      <w:r w:rsidR="00D50C7D" w:rsidRPr="00B05D31">
        <w:rPr>
          <w:rFonts w:ascii="Century Gothic" w:hAnsi="Century Gothic"/>
        </w:rPr>
        <w:t xml:space="preserve"> Termo</w:t>
      </w:r>
      <w:proofErr w:type="gramEnd"/>
      <w:r w:rsidR="00D50C7D" w:rsidRPr="00B05D31">
        <w:rPr>
          <w:rFonts w:ascii="Century Gothic" w:hAnsi="Century Gothic"/>
        </w:rPr>
        <w:t xml:space="preserve"> de Referência original, com data atualizada</w:t>
      </w:r>
      <w:r w:rsidR="009E0A42" w:rsidRPr="00B05D31">
        <w:rPr>
          <w:rFonts w:ascii="Century Gothic" w:hAnsi="Century Gothic"/>
        </w:rPr>
        <w:t xml:space="preserve">, </w:t>
      </w:r>
      <w:r w:rsidR="00D50C7D" w:rsidRPr="00B05D31">
        <w:rPr>
          <w:rFonts w:ascii="Century Gothic" w:hAnsi="Century Gothic"/>
        </w:rPr>
        <w:t xml:space="preserve">objetivando realização de pesquisa de mercado </w:t>
      </w:r>
      <w:r w:rsidR="009E0A42" w:rsidRPr="00B05D31">
        <w:rPr>
          <w:rFonts w:ascii="Century Gothic" w:hAnsi="Century Gothic"/>
        </w:rPr>
        <w:t xml:space="preserve">para </w:t>
      </w:r>
      <w:r w:rsidR="00D50C7D" w:rsidRPr="00B05D31">
        <w:rPr>
          <w:rFonts w:ascii="Century Gothic" w:hAnsi="Century Gothic"/>
        </w:rPr>
        <w:t>demonstrar a compatibilidade do preço praticado.</w:t>
      </w:r>
    </w:p>
    <w:p w:rsidR="00D50C7D" w:rsidRPr="00B05D31" w:rsidRDefault="00D50C7D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A proposta deverá ser apresentada, em conformidade com o Termo de Referência que originou a contratação, permitindo assim a análise de compatibilidade do preço vigente.</w:t>
      </w:r>
    </w:p>
    <w:p w:rsidR="00777281" w:rsidRPr="00B05D31" w:rsidRDefault="00777281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 xml:space="preserve">A </w:t>
      </w:r>
      <w:proofErr w:type="spellStart"/>
      <w:r w:rsidRPr="00B05D31">
        <w:rPr>
          <w:rFonts w:ascii="Century Gothic" w:hAnsi="Century Gothic"/>
        </w:rPr>
        <w:t>subgerencia</w:t>
      </w:r>
      <w:proofErr w:type="spellEnd"/>
      <w:r w:rsidRPr="00B05D31">
        <w:rPr>
          <w:rFonts w:ascii="Century Gothic" w:hAnsi="Century Gothic"/>
        </w:rPr>
        <w:t xml:space="preserve"> de Compras</w:t>
      </w:r>
      <w:r w:rsidR="009E0A42" w:rsidRPr="00B05D31">
        <w:rPr>
          <w:rFonts w:ascii="Century Gothic" w:hAnsi="Century Gothic"/>
        </w:rPr>
        <w:t xml:space="preserve">, em todos os casos, </w:t>
      </w:r>
      <w:r w:rsidRPr="00B05D31">
        <w:rPr>
          <w:rFonts w:ascii="Century Gothic" w:hAnsi="Century Gothic"/>
        </w:rPr>
        <w:t>deve negociar o valor contratado</w:t>
      </w:r>
      <w:r w:rsidR="009E0A42" w:rsidRPr="00B05D31">
        <w:rPr>
          <w:rFonts w:ascii="Century Gothic" w:hAnsi="Century Gothic"/>
        </w:rPr>
        <w:t>. N</w:t>
      </w:r>
      <w:r w:rsidRPr="00B05D31">
        <w:rPr>
          <w:rFonts w:ascii="Century Gothic" w:hAnsi="Century Gothic"/>
        </w:rPr>
        <w:t>os casos em que potenciais fornecedores propo</w:t>
      </w:r>
      <w:r w:rsidR="009E0A42" w:rsidRPr="00B05D31">
        <w:rPr>
          <w:rFonts w:ascii="Century Gothic" w:hAnsi="Century Gothic"/>
        </w:rPr>
        <w:t>nham</w:t>
      </w:r>
      <w:r w:rsidRPr="00B05D31">
        <w:rPr>
          <w:rFonts w:ascii="Century Gothic" w:hAnsi="Century Gothic"/>
        </w:rPr>
        <w:t xml:space="preserve"> preços mais vantajosos que o do contrato</w:t>
      </w:r>
      <w:r w:rsidR="00B05D31" w:rsidRPr="00B05D31">
        <w:rPr>
          <w:rFonts w:ascii="Century Gothic" w:hAnsi="Century Gothic"/>
        </w:rPr>
        <w:t xml:space="preserve"> vigente,</w:t>
      </w:r>
      <w:r w:rsidR="009E0A42" w:rsidRPr="00B05D31">
        <w:rPr>
          <w:rFonts w:ascii="Century Gothic" w:hAnsi="Century Gothic"/>
        </w:rPr>
        <w:t xml:space="preserve"> faz-se imperativa a redução do preço contratado, condição para a prorrogação do prazo de vigência</w:t>
      </w:r>
      <w:r w:rsidRPr="00B05D31">
        <w:rPr>
          <w:rFonts w:ascii="Century Gothic" w:hAnsi="Century Gothic"/>
        </w:rPr>
        <w:t xml:space="preserve">. </w:t>
      </w:r>
    </w:p>
    <w:p w:rsidR="00D50C7D" w:rsidRPr="00B05D31" w:rsidRDefault="00D50C7D" w:rsidP="00D50C7D">
      <w:pPr>
        <w:pStyle w:val="PargrafodaLista"/>
        <w:numPr>
          <w:ilvl w:val="0"/>
          <w:numId w:val="39"/>
        </w:numPr>
        <w:spacing w:after="120"/>
        <w:jc w:val="both"/>
        <w:rPr>
          <w:rFonts w:ascii="Century Gothic" w:hAnsi="Century Gothic"/>
          <w:b/>
        </w:rPr>
      </w:pPr>
      <w:r w:rsidRPr="00B05D31">
        <w:rPr>
          <w:rFonts w:ascii="Century Gothic" w:hAnsi="Century Gothic"/>
          <w:b/>
        </w:rPr>
        <w:t>DO VALOR A SER EXECUTADO NA PRORROGAÇÃO</w:t>
      </w:r>
    </w:p>
    <w:p w:rsidR="00D50C7D" w:rsidRPr="00B05D31" w:rsidRDefault="00D50C7D" w:rsidP="00D50C7D">
      <w:pPr>
        <w:pStyle w:val="PargrafodaLista"/>
        <w:numPr>
          <w:ilvl w:val="1"/>
          <w:numId w:val="39"/>
        </w:num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>Quando couber, a área demandante deve constar os itens do contrato que serão executados durante o período de prorrogação do contrato, detalhando o montante do valor contratado que será objeto de reserva orçamentária no exercício vigente.</w:t>
      </w:r>
    </w:p>
    <w:p w:rsidR="00D50C7D" w:rsidRPr="00B05D31" w:rsidRDefault="00D50C7D" w:rsidP="00D50C7D">
      <w:pPr>
        <w:spacing w:after="120"/>
        <w:jc w:val="both"/>
        <w:rPr>
          <w:rFonts w:ascii="Century Gothic" w:hAnsi="Century Gothic"/>
        </w:rPr>
      </w:pPr>
      <w:r w:rsidRPr="00B05D31">
        <w:rPr>
          <w:rFonts w:ascii="Century Gothic" w:hAnsi="Century Gothic"/>
        </w:rPr>
        <w:t xml:space="preserve">Vitória/ES, ... de ........................de </w:t>
      </w:r>
      <w:proofErr w:type="gramStart"/>
      <w:r w:rsidRPr="00B05D31">
        <w:rPr>
          <w:rFonts w:ascii="Century Gothic" w:hAnsi="Century Gothic"/>
        </w:rPr>
        <w:t>20....</w:t>
      </w:r>
      <w:proofErr w:type="gramEnd"/>
      <w:r w:rsidRPr="00B05D31">
        <w:rPr>
          <w:rFonts w:ascii="Century Gothic" w:hAnsi="Century Gothic"/>
        </w:rPr>
        <w:t>.</w:t>
      </w:r>
    </w:p>
    <w:p w:rsidR="005245DA" w:rsidRPr="00B05D31" w:rsidRDefault="00D50C7D" w:rsidP="00D50C7D">
      <w:pPr>
        <w:spacing w:after="120"/>
        <w:jc w:val="center"/>
        <w:rPr>
          <w:rFonts w:ascii="Century Gothic" w:hAnsi="Century Gothic"/>
        </w:rPr>
      </w:pPr>
      <w:r w:rsidRPr="00B05D31">
        <w:rPr>
          <w:rFonts w:ascii="Century Gothic" w:hAnsi="Century Gothic"/>
        </w:rPr>
        <w:t>AUTOR DO TERMO DE REFERÊNCIA</w:t>
      </w:r>
    </w:p>
    <w:sectPr w:rsidR="005245DA" w:rsidRPr="00B05D31" w:rsidSect="009F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63" w:rsidRDefault="00644763">
      <w:r>
        <w:separator/>
      </w:r>
    </w:p>
  </w:endnote>
  <w:endnote w:type="continuationSeparator" w:id="0">
    <w:p w:rsidR="00644763" w:rsidRDefault="006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Suá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B05D31">
            <w:rPr>
              <w:rFonts w:ascii="Century Gothic" w:hAnsi="Century Gothic"/>
              <w:noProof/>
            </w:rPr>
            <w:t>2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>Av. João Batista Parra, 465 - Enseada do Suá - CEP: 29050-925 - Vitória-ES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B3183F">
            <w:rPr>
              <w:rFonts w:ascii="Century Gothic" w:hAnsi="Century Gothic"/>
              <w:noProof/>
            </w:rPr>
            <w:t>1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01" w:rsidRDefault="00F803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63" w:rsidRDefault="00644763">
      <w:r>
        <w:separator/>
      </w:r>
    </w:p>
  </w:footnote>
  <w:footnote w:type="continuationSeparator" w:id="0">
    <w:p w:rsidR="00644763" w:rsidRDefault="0064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B3183F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B3183F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B318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F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62B9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A027B8"/>
    <w:multiLevelType w:val="multilevel"/>
    <w:tmpl w:val="809ED52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  <w:i w:val="0"/>
      </w:rPr>
    </w:lvl>
    <w:lvl w:ilvl="2">
      <w:start w:val="12"/>
      <w:numFmt w:val="decimal"/>
      <w:lvlText w:val="%1.%2.%3"/>
      <w:lvlJc w:val="left"/>
      <w:pPr>
        <w:ind w:left="1260" w:hanging="78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 w15:restartNumberingAfterBreak="0">
    <w:nsid w:val="158C4C31"/>
    <w:multiLevelType w:val="multilevel"/>
    <w:tmpl w:val="5D96B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1D207B6C"/>
    <w:multiLevelType w:val="multilevel"/>
    <w:tmpl w:val="ACA83C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3" w15:restartNumberingAfterBreak="0">
    <w:nsid w:val="2E16428E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056BB0"/>
    <w:multiLevelType w:val="multilevel"/>
    <w:tmpl w:val="BF4C5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F36BFD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052E2"/>
    <w:multiLevelType w:val="hybridMultilevel"/>
    <w:tmpl w:val="9F24AD8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503C7"/>
    <w:multiLevelType w:val="hybridMultilevel"/>
    <w:tmpl w:val="16425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336688A"/>
    <w:multiLevelType w:val="multilevel"/>
    <w:tmpl w:val="E06E5A0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1B78E0"/>
    <w:multiLevelType w:val="multilevel"/>
    <w:tmpl w:val="1A163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B532B1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622F91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24EF6"/>
    <w:multiLevelType w:val="multilevel"/>
    <w:tmpl w:val="45CE86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98606F"/>
    <w:multiLevelType w:val="multilevel"/>
    <w:tmpl w:val="929A9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2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4" w15:restartNumberingAfterBreak="0">
    <w:nsid w:val="7C1F71DA"/>
    <w:multiLevelType w:val="multilevel"/>
    <w:tmpl w:val="C9CE8078"/>
    <w:numStyleLink w:val="Numeracaodosestilosedital"/>
  </w:abstractNum>
  <w:abstractNum w:abstractNumId="35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633A7B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33"/>
  </w:num>
  <w:num w:numId="4">
    <w:abstractNumId w:val="21"/>
  </w:num>
  <w:num w:numId="5">
    <w:abstractNumId w:val="23"/>
  </w:num>
  <w:num w:numId="6">
    <w:abstractNumId w:val="12"/>
  </w:num>
  <w:num w:numId="7">
    <w:abstractNumId w:val="3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20"/>
  </w:num>
  <w:num w:numId="9">
    <w:abstractNumId w:val="9"/>
  </w:num>
  <w:num w:numId="10">
    <w:abstractNumId w:val="3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35"/>
  </w:num>
  <w:num w:numId="18">
    <w:abstractNumId w:val="18"/>
  </w:num>
  <w:num w:numId="19">
    <w:abstractNumId w:val="26"/>
  </w:num>
  <w:num w:numId="20">
    <w:abstractNumId w:val="11"/>
  </w:num>
  <w:num w:numId="21">
    <w:abstractNumId w:val="19"/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23"/>
  </w:num>
  <w:num w:numId="24">
    <w:abstractNumId w:val="17"/>
  </w:num>
  <w:num w:numId="25">
    <w:abstractNumId w:val="6"/>
  </w:num>
  <w:num w:numId="26">
    <w:abstractNumId w:val="30"/>
  </w:num>
  <w:num w:numId="27">
    <w:abstractNumId w:val="24"/>
  </w:num>
  <w:num w:numId="28">
    <w:abstractNumId w:val="8"/>
  </w:num>
  <w:num w:numId="29">
    <w:abstractNumId w:val="15"/>
  </w:num>
  <w:num w:numId="30">
    <w:abstractNumId w:val="13"/>
  </w:num>
  <w:num w:numId="31">
    <w:abstractNumId w:val="27"/>
  </w:num>
  <w:num w:numId="32">
    <w:abstractNumId w:val="5"/>
  </w:num>
  <w:num w:numId="33">
    <w:abstractNumId w:val="14"/>
  </w:num>
  <w:num w:numId="34">
    <w:abstractNumId w:val="25"/>
  </w:num>
  <w:num w:numId="35">
    <w:abstractNumId w:val="0"/>
  </w:num>
  <w:num w:numId="36">
    <w:abstractNumId w:val="36"/>
  </w:num>
  <w:num w:numId="37">
    <w:abstractNumId w:val="28"/>
  </w:num>
  <w:num w:numId="38">
    <w:abstractNumId w:val="1"/>
  </w:num>
  <w:num w:numId="39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30179"/>
    <w:rsid w:val="00032EA7"/>
    <w:rsid w:val="00035378"/>
    <w:rsid w:val="000512BE"/>
    <w:rsid w:val="0005212F"/>
    <w:rsid w:val="00053B1C"/>
    <w:rsid w:val="00054A9D"/>
    <w:rsid w:val="000616A0"/>
    <w:rsid w:val="00061FB5"/>
    <w:rsid w:val="000646F7"/>
    <w:rsid w:val="00066E4D"/>
    <w:rsid w:val="00074F4E"/>
    <w:rsid w:val="00075BFC"/>
    <w:rsid w:val="000778FA"/>
    <w:rsid w:val="00077AEF"/>
    <w:rsid w:val="00090377"/>
    <w:rsid w:val="000B4158"/>
    <w:rsid w:val="000B7723"/>
    <w:rsid w:val="000D32CE"/>
    <w:rsid w:val="000D52F2"/>
    <w:rsid w:val="000E5E64"/>
    <w:rsid w:val="000F03AF"/>
    <w:rsid w:val="000F7991"/>
    <w:rsid w:val="00103F40"/>
    <w:rsid w:val="00110C4C"/>
    <w:rsid w:val="001163D9"/>
    <w:rsid w:val="00117C4F"/>
    <w:rsid w:val="00124B99"/>
    <w:rsid w:val="00130E11"/>
    <w:rsid w:val="00131916"/>
    <w:rsid w:val="001348D0"/>
    <w:rsid w:val="00137B9C"/>
    <w:rsid w:val="00140D50"/>
    <w:rsid w:val="00143BC2"/>
    <w:rsid w:val="00143BE2"/>
    <w:rsid w:val="00155C8A"/>
    <w:rsid w:val="001601A3"/>
    <w:rsid w:val="001627D9"/>
    <w:rsid w:val="0016618F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68ED"/>
    <w:rsid w:val="001C2EAE"/>
    <w:rsid w:val="001C2EDD"/>
    <w:rsid w:val="001D0A19"/>
    <w:rsid w:val="001D27E7"/>
    <w:rsid w:val="001D3287"/>
    <w:rsid w:val="001D3513"/>
    <w:rsid w:val="001D6CB9"/>
    <w:rsid w:val="001F160E"/>
    <w:rsid w:val="00200F3E"/>
    <w:rsid w:val="0020502D"/>
    <w:rsid w:val="00214EB6"/>
    <w:rsid w:val="00221C54"/>
    <w:rsid w:val="00222B1E"/>
    <w:rsid w:val="00224575"/>
    <w:rsid w:val="002255AD"/>
    <w:rsid w:val="00227706"/>
    <w:rsid w:val="00234309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93288"/>
    <w:rsid w:val="00295007"/>
    <w:rsid w:val="002A06E7"/>
    <w:rsid w:val="002A3917"/>
    <w:rsid w:val="002A7C69"/>
    <w:rsid w:val="002A7DD7"/>
    <w:rsid w:val="002A7E8C"/>
    <w:rsid w:val="002B17E2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3B9B"/>
    <w:rsid w:val="00345A6D"/>
    <w:rsid w:val="00346A93"/>
    <w:rsid w:val="00354819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7908"/>
    <w:rsid w:val="003B6321"/>
    <w:rsid w:val="003C6025"/>
    <w:rsid w:val="003D48F5"/>
    <w:rsid w:val="003D69F5"/>
    <w:rsid w:val="003E0081"/>
    <w:rsid w:val="003E0FDF"/>
    <w:rsid w:val="003E2EB4"/>
    <w:rsid w:val="003E4637"/>
    <w:rsid w:val="003F718F"/>
    <w:rsid w:val="00400ADF"/>
    <w:rsid w:val="00407F71"/>
    <w:rsid w:val="004136F5"/>
    <w:rsid w:val="00414EF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2ECD"/>
    <w:rsid w:val="004B08F0"/>
    <w:rsid w:val="004B2BEC"/>
    <w:rsid w:val="004B45B7"/>
    <w:rsid w:val="004B59BF"/>
    <w:rsid w:val="004B6D3E"/>
    <w:rsid w:val="004C267B"/>
    <w:rsid w:val="004E4B76"/>
    <w:rsid w:val="004F0D3F"/>
    <w:rsid w:val="005001DF"/>
    <w:rsid w:val="00517EEC"/>
    <w:rsid w:val="00520780"/>
    <w:rsid w:val="00522C94"/>
    <w:rsid w:val="00523282"/>
    <w:rsid w:val="005245DA"/>
    <w:rsid w:val="00535A2B"/>
    <w:rsid w:val="0054624A"/>
    <w:rsid w:val="005468AB"/>
    <w:rsid w:val="00554950"/>
    <w:rsid w:val="00557117"/>
    <w:rsid w:val="00557409"/>
    <w:rsid w:val="00560E12"/>
    <w:rsid w:val="00561449"/>
    <w:rsid w:val="0056153F"/>
    <w:rsid w:val="005619FD"/>
    <w:rsid w:val="005637AA"/>
    <w:rsid w:val="005652DE"/>
    <w:rsid w:val="005678B4"/>
    <w:rsid w:val="00577FE9"/>
    <w:rsid w:val="00580391"/>
    <w:rsid w:val="00592254"/>
    <w:rsid w:val="005A3320"/>
    <w:rsid w:val="005A5DF8"/>
    <w:rsid w:val="005A71B2"/>
    <w:rsid w:val="005B00B1"/>
    <w:rsid w:val="005B182D"/>
    <w:rsid w:val="005B1F50"/>
    <w:rsid w:val="005B40FE"/>
    <w:rsid w:val="005D2600"/>
    <w:rsid w:val="005D3092"/>
    <w:rsid w:val="005D4AD0"/>
    <w:rsid w:val="005D4B0B"/>
    <w:rsid w:val="005E5F14"/>
    <w:rsid w:val="005F7B3D"/>
    <w:rsid w:val="006005FB"/>
    <w:rsid w:val="00600E74"/>
    <w:rsid w:val="00601EF5"/>
    <w:rsid w:val="006042FB"/>
    <w:rsid w:val="00605D4C"/>
    <w:rsid w:val="0060776E"/>
    <w:rsid w:val="00610365"/>
    <w:rsid w:val="00632E66"/>
    <w:rsid w:val="00637915"/>
    <w:rsid w:val="00644763"/>
    <w:rsid w:val="00651126"/>
    <w:rsid w:val="00661AC7"/>
    <w:rsid w:val="00665520"/>
    <w:rsid w:val="006658E4"/>
    <w:rsid w:val="0067565C"/>
    <w:rsid w:val="00682BBB"/>
    <w:rsid w:val="006858FA"/>
    <w:rsid w:val="00687546"/>
    <w:rsid w:val="00691E7B"/>
    <w:rsid w:val="00692DA7"/>
    <w:rsid w:val="00695EDF"/>
    <w:rsid w:val="00697AAE"/>
    <w:rsid w:val="006A2C90"/>
    <w:rsid w:val="006B0736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07C9E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5808"/>
    <w:rsid w:val="007564BA"/>
    <w:rsid w:val="00770191"/>
    <w:rsid w:val="00770204"/>
    <w:rsid w:val="00777281"/>
    <w:rsid w:val="00783311"/>
    <w:rsid w:val="0079048B"/>
    <w:rsid w:val="007A470F"/>
    <w:rsid w:val="007B0D41"/>
    <w:rsid w:val="007B4BA7"/>
    <w:rsid w:val="007B52EC"/>
    <w:rsid w:val="007D22E8"/>
    <w:rsid w:val="007D7AE7"/>
    <w:rsid w:val="007F0E60"/>
    <w:rsid w:val="007F24FE"/>
    <w:rsid w:val="008004FA"/>
    <w:rsid w:val="00801768"/>
    <w:rsid w:val="00805174"/>
    <w:rsid w:val="00807F71"/>
    <w:rsid w:val="008108A2"/>
    <w:rsid w:val="00812226"/>
    <w:rsid w:val="00820B8E"/>
    <w:rsid w:val="008346D1"/>
    <w:rsid w:val="00844D1D"/>
    <w:rsid w:val="00854CAD"/>
    <w:rsid w:val="0086661C"/>
    <w:rsid w:val="0087356B"/>
    <w:rsid w:val="008741BB"/>
    <w:rsid w:val="00876D3A"/>
    <w:rsid w:val="00881BC1"/>
    <w:rsid w:val="00882364"/>
    <w:rsid w:val="0089315B"/>
    <w:rsid w:val="008B21AD"/>
    <w:rsid w:val="008B27DA"/>
    <w:rsid w:val="008C5732"/>
    <w:rsid w:val="008D04EF"/>
    <w:rsid w:val="008D2456"/>
    <w:rsid w:val="008E1532"/>
    <w:rsid w:val="008E1766"/>
    <w:rsid w:val="008E35C9"/>
    <w:rsid w:val="008E4B10"/>
    <w:rsid w:val="008E4BB5"/>
    <w:rsid w:val="008E60C8"/>
    <w:rsid w:val="00901F7D"/>
    <w:rsid w:val="00907411"/>
    <w:rsid w:val="00911186"/>
    <w:rsid w:val="009279CD"/>
    <w:rsid w:val="00940FED"/>
    <w:rsid w:val="009432AC"/>
    <w:rsid w:val="00943A81"/>
    <w:rsid w:val="00954BC5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9DF"/>
    <w:rsid w:val="009B7F24"/>
    <w:rsid w:val="009C1B36"/>
    <w:rsid w:val="009C2D8F"/>
    <w:rsid w:val="009C3303"/>
    <w:rsid w:val="009D2C57"/>
    <w:rsid w:val="009D431B"/>
    <w:rsid w:val="009E0A42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615A"/>
    <w:rsid w:val="00A4619A"/>
    <w:rsid w:val="00A46799"/>
    <w:rsid w:val="00A62E4C"/>
    <w:rsid w:val="00A648B6"/>
    <w:rsid w:val="00A649F4"/>
    <w:rsid w:val="00A70487"/>
    <w:rsid w:val="00A70C37"/>
    <w:rsid w:val="00A827CB"/>
    <w:rsid w:val="00A86F53"/>
    <w:rsid w:val="00AA117B"/>
    <w:rsid w:val="00AA2B20"/>
    <w:rsid w:val="00AB0B94"/>
    <w:rsid w:val="00AB12A8"/>
    <w:rsid w:val="00AB16CC"/>
    <w:rsid w:val="00AB66A0"/>
    <w:rsid w:val="00AC483F"/>
    <w:rsid w:val="00AD34F4"/>
    <w:rsid w:val="00AD362D"/>
    <w:rsid w:val="00AD75C1"/>
    <w:rsid w:val="00AE1AF9"/>
    <w:rsid w:val="00AE4949"/>
    <w:rsid w:val="00B0286D"/>
    <w:rsid w:val="00B05D31"/>
    <w:rsid w:val="00B155B0"/>
    <w:rsid w:val="00B17236"/>
    <w:rsid w:val="00B23A95"/>
    <w:rsid w:val="00B23D91"/>
    <w:rsid w:val="00B2589E"/>
    <w:rsid w:val="00B31327"/>
    <w:rsid w:val="00B3183F"/>
    <w:rsid w:val="00B352B4"/>
    <w:rsid w:val="00B415D3"/>
    <w:rsid w:val="00B431BE"/>
    <w:rsid w:val="00B607B3"/>
    <w:rsid w:val="00B63934"/>
    <w:rsid w:val="00B71918"/>
    <w:rsid w:val="00B8476D"/>
    <w:rsid w:val="00B87CBA"/>
    <w:rsid w:val="00B96905"/>
    <w:rsid w:val="00BC1A95"/>
    <w:rsid w:val="00BC759B"/>
    <w:rsid w:val="00BD3E31"/>
    <w:rsid w:val="00BE3947"/>
    <w:rsid w:val="00BE442D"/>
    <w:rsid w:val="00BF17BF"/>
    <w:rsid w:val="00BF61DB"/>
    <w:rsid w:val="00C02A7C"/>
    <w:rsid w:val="00C07FE6"/>
    <w:rsid w:val="00C17260"/>
    <w:rsid w:val="00C3427A"/>
    <w:rsid w:val="00C42F17"/>
    <w:rsid w:val="00C50C8E"/>
    <w:rsid w:val="00C6151A"/>
    <w:rsid w:val="00C736D0"/>
    <w:rsid w:val="00C7438B"/>
    <w:rsid w:val="00C7707E"/>
    <w:rsid w:val="00C808B0"/>
    <w:rsid w:val="00C8130A"/>
    <w:rsid w:val="00C87E24"/>
    <w:rsid w:val="00C905DD"/>
    <w:rsid w:val="00C9216D"/>
    <w:rsid w:val="00CA0B43"/>
    <w:rsid w:val="00CA144D"/>
    <w:rsid w:val="00CB03BC"/>
    <w:rsid w:val="00CC0073"/>
    <w:rsid w:val="00CC7163"/>
    <w:rsid w:val="00CD11EE"/>
    <w:rsid w:val="00CE2868"/>
    <w:rsid w:val="00CE74D0"/>
    <w:rsid w:val="00CF57C6"/>
    <w:rsid w:val="00CF6B8D"/>
    <w:rsid w:val="00D004DA"/>
    <w:rsid w:val="00D04A5E"/>
    <w:rsid w:val="00D066B1"/>
    <w:rsid w:val="00D16CF0"/>
    <w:rsid w:val="00D273F1"/>
    <w:rsid w:val="00D425E0"/>
    <w:rsid w:val="00D42CEA"/>
    <w:rsid w:val="00D43F07"/>
    <w:rsid w:val="00D50C7D"/>
    <w:rsid w:val="00D650E0"/>
    <w:rsid w:val="00D65C71"/>
    <w:rsid w:val="00D70455"/>
    <w:rsid w:val="00D81CF5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C7"/>
    <w:rsid w:val="00DF1586"/>
    <w:rsid w:val="00DF77D2"/>
    <w:rsid w:val="00E0003F"/>
    <w:rsid w:val="00E0194A"/>
    <w:rsid w:val="00E10167"/>
    <w:rsid w:val="00E135FD"/>
    <w:rsid w:val="00E15203"/>
    <w:rsid w:val="00E21BDF"/>
    <w:rsid w:val="00E22796"/>
    <w:rsid w:val="00E2286B"/>
    <w:rsid w:val="00E22F3E"/>
    <w:rsid w:val="00E402EA"/>
    <w:rsid w:val="00E43D0E"/>
    <w:rsid w:val="00E47808"/>
    <w:rsid w:val="00E50689"/>
    <w:rsid w:val="00E57925"/>
    <w:rsid w:val="00E6002F"/>
    <w:rsid w:val="00E667EF"/>
    <w:rsid w:val="00E7538D"/>
    <w:rsid w:val="00E86841"/>
    <w:rsid w:val="00E870C4"/>
    <w:rsid w:val="00EA4B61"/>
    <w:rsid w:val="00EA77DC"/>
    <w:rsid w:val="00EB0789"/>
    <w:rsid w:val="00EB2797"/>
    <w:rsid w:val="00EB45F2"/>
    <w:rsid w:val="00EB6E7A"/>
    <w:rsid w:val="00EC1425"/>
    <w:rsid w:val="00EC3710"/>
    <w:rsid w:val="00ED6223"/>
    <w:rsid w:val="00EE1B50"/>
    <w:rsid w:val="00F043D1"/>
    <w:rsid w:val="00F044B8"/>
    <w:rsid w:val="00F13015"/>
    <w:rsid w:val="00F13CF2"/>
    <w:rsid w:val="00F21B6A"/>
    <w:rsid w:val="00F2232E"/>
    <w:rsid w:val="00F34656"/>
    <w:rsid w:val="00F34732"/>
    <w:rsid w:val="00F374C4"/>
    <w:rsid w:val="00F40562"/>
    <w:rsid w:val="00F47A70"/>
    <w:rsid w:val="00F50106"/>
    <w:rsid w:val="00F66270"/>
    <w:rsid w:val="00F70BD9"/>
    <w:rsid w:val="00F80301"/>
    <w:rsid w:val="00F808E7"/>
    <w:rsid w:val="00F83702"/>
    <w:rsid w:val="00F912E8"/>
    <w:rsid w:val="00F974A4"/>
    <w:rsid w:val="00FA2334"/>
    <w:rsid w:val="00FA56B7"/>
    <w:rsid w:val="00FB7311"/>
    <w:rsid w:val="00FB7864"/>
    <w:rsid w:val="00FC44B6"/>
    <w:rsid w:val="00FC54AC"/>
    <w:rsid w:val="00FC6FD4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character" w:customStyle="1" w:styleId="PGE-NotaExplicativaChar">
    <w:name w:val="PGE-NotaExplicativa Char"/>
    <w:link w:val="PGE-NotaExplicativa"/>
    <w:locked/>
    <w:rsid w:val="00557409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55740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D768-CC8E-46FD-B8ED-1799384E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2713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17</cp:revision>
  <cp:lastPrinted>2018-01-17T18:10:00Z</cp:lastPrinted>
  <dcterms:created xsi:type="dcterms:W3CDTF">2017-06-27T13:50:00Z</dcterms:created>
  <dcterms:modified xsi:type="dcterms:W3CDTF">2020-07-17T17:58:00Z</dcterms:modified>
</cp:coreProperties>
</file>